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2190F" w14:textId="1C954F8A" w:rsidR="0031268F" w:rsidRDefault="0031268F">
      <w:bookmarkStart w:id="0" w:name="_GoBack"/>
      <w:bookmarkEnd w:id="0"/>
    </w:p>
    <w:p w14:paraId="27192CBD" w14:textId="0BD60CB4" w:rsidR="00372041" w:rsidRDefault="00372041"/>
    <w:p w14:paraId="2DB21827" w14:textId="245563F1" w:rsidR="00372041" w:rsidRDefault="00372041"/>
    <w:p w14:paraId="7AE7CADF" w14:textId="295EC14D" w:rsidR="00372041" w:rsidRDefault="00372041"/>
    <w:p w14:paraId="332A7D37" w14:textId="00128372" w:rsidR="00372041" w:rsidRDefault="00372041"/>
    <w:p w14:paraId="6149656F" w14:textId="57C535EE" w:rsidR="00372041" w:rsidRDefault="00372041"/>
    <w:p w14:paraId="4924AD35" w14:textId="630D74B7" w:rsidR="0031268F" w:rsidRDefault="0031268F"/>
    <w:p w14:paraId="13F97851" w14:textId="076122BD" w:rsidR="0031268F" w:rsidRPr="00E74932" w:rsidRDefault="00DA7BA1">
      <w:pPr>
        <w:rPr>
          <w:b/>
        </w:rPr>
      </w:pPr>
      <w:r w:rsidRPr="00E74932">
        <w:rPr>
          <w:b/>
        </w:rPr>
        <w:t>January 15, 2021</w:t>
      </w:r>
    </w:p>
    <w:p w14:paraId="4C043256" w14:textId="60BDCCDC" w:rsidR="00E74932" w:rsidRDefault="00E74932">
      <w:r>
        <w:t>Happy Dr. King Weekend!  Join me in being thankful for the great work and accomplishments of Dr. Martin Luther King, Jr.  Although his passing was over 50 years ago, his legacy is alive and well today.  Our teachers still teach the students about his life, his leadership, and his mission to unite all people.  His dynamic influence on the civil rights movement is yet remembered.</w:t>
      </w:r>
      <w:r w:rsidR="00931B7E">
        <w:t xml:space="preserve">  Click </w:t>
      </w:r>
      <w:hyperlink r:id="rId6" w:history="1">
        <w:r w:rsidR="00931B7E" w:rsidRPr="00931B7E">
          <w:rPr>
            <w:rStyle w:val="Hyperlink"/>
          </w:rPr>
          <w:t>HERE</w:t>
        </w:r>
      </w:hyperlink>
      <w:r w:rsidR="00931B7E">
        <w:t xml:space="preserve"> to view a resource released by the US Department of Education that may give you suggestions of how your family can honor and observe Dr. King’s National Day. </w:t>
      </w:r>
    </w:p>
    <w:p w14:paraId="5C2B5C9C" w14:textId="77777777" w:rsidR="00E74932" w:rsidRDefault="00E74932"/>
    <w:p w14:paraId="268921BD" w14:textId="580BEA60" w:rsidR="00987F48" w:rsidRDefault="00D400F7">
      <w:pPr>
        <w:rPr>
          <w:b/>
          <w:u w:val="single"/>
        </w:rPr>
      </w:pPr>
      <w:r>
        <w:rPr>
          <w:b/>
          <w:u w:val="single"/>
        </w:rPr>
        <w:t>Return of Students</w:t>
      </w:r>
      <w:r w:rsidR="00987F48">
        <w:rPr>
          <w:b/>
          <w:u w:val="single"/>
        </w:rPr>
        <w:t xml:space="preserve"> Updates</w:t>
      </w:r>
    </w:p>
    <w:p w14:paraId="46A49C59" w14:textId="2D2B94F8" w:rsidR="003407E8" w:rsidRPr="003407E8" w:rsidRDefault="00931B7E">
      <w:r>
        <w:t>A portion of our s</w:t>
      </w:r>
      <w:r w:rsidR="00987F48">
        <w:t xml:space="preserve">tudents have </w:t>
      </w:r>
      <w:r>
        <w:t>returned to</w:t>
      </w:r>
      <w:r w:rsidR="00987F48">
        <w:t xml:space="preserve"> the building </w:t>
      </w:r>
      <w:r>
        <w:t>as of Monday</w:t>
      </w:r>
      <w:r w:rsidR="00987F48">
        <w:t xml:space="preserve">.  All is going smoothly!  We are still maintaining safety precautions by wearing masks, keeping social distancing guidelines, and minimizing transitions.  On Thursday, we practiced a fire drill in the afternoon.  Our noon aides have returned to monitor lunch in the classroom, and </w:t>
      </w:r>
      <w:proofErr w:type="spellStart"/>
      <w:r w:rsidR="00987F48">
        <w:t>Sunview</w:t>
      </w:r>
      <w:proofErr w:type="spellEnd"/>
      <w:r w:rsidR="00987F48">
        <w:t xml:space="preserve"> welcomed a new permanent building substitute, Ms. Petti.  </w:t>
      </w:r>
    </w:p>
    <w:p w14:paraId="368F1346" w14:textId="586E6429" w:rsidR="003407E8" w:rsidRDefault="003407E8">
      <w:pPr>
        <w:rPr>
          <w:b/>
          <w:u w:val="single"/>
        </w:rPr>
      </w:pPr>
      <w:r>
        <w:rPr>
          <w:noProof/>
        </w:rPr>
        <w:drawing>
          <wp:inline distT="0" distB="0" distL="0" distR="0" wp14:anchorId="1E055F8C" wp14:editId="0DE4AD6B">
            <wp:extent cx="1982419" cy="1417144"/>
            <wp:effectExtent l="0" t="0" r="0" b="0"/>
            <wp:docPr id="1" name="Picture 1"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904" cy="1458953"/>
                    </a:xfrm>
                    <a:prstGeom prst="rect">
                      <a:avLst/>
                    </a:prstGeom>
                    <a:noFill/>
                    <a:ln>
                      <a:noFill/>
                    </a:ln>
                  </pic:spPr>
                </pic:pic>
              </a:graphicData>
            </a:graphic>
          </wp:inline>
        </w:drawing>
      </w:r>
    </w:p>
    <w:p w14:paraId="5AC3AFD9" w14:textId="340ECB03" w:rsidR="00D400F7" w:rsidRPr="00D400F7" w:rsidRDefault="00D400F7">
      <w:pPr>
        <w:rPr>
          <w:b/>
          <w:u w:val="single"/>
        </w:rPr>
      </w:pPr>
      <w:r w:rsidRPr="00D400F7">
        <w:rPr>
          <w:b/>
          <w:u w:val="single"/>
        </w:rPr>
        <w:t>3</w:t>
      </w:r>
      <w:r w:rsidRPr="00D400F7">
        <w:rPr>
          <w:b/>
          <w:u w:val="single"/>
          <w:vertAlign w:val="superscript"/>
        </w:rPr>
        <w:t>rd</w:t>
      </w:r>
      <w:r w:rsidRPr="00D400F7">
        <w:rPr>
          <w:b/>
          <w:u w:val="single"/>
        </w:rPr>
        <w:t xml:space="preserve"> Quarter Declaration</w:t>
      </w:r>
      <w:r w:rsidR="00987F48">
        <w:rPr>
          <w:b/>
          <w:u w:val="single"/>
        </w:rPr>
        <w:t>s</w:t>
      </w:r>
    </w:p>
    <w:p w14:paraId="65DFD920" w14:textId="6815CF4A" w:rsidR="00D400F7" w:rsidRPr="003407E8" w:rsidRDefault="00931B7E">
      <w:r>
        <w:t xml:space="preserve">Thank you </w:t>
      </w:r>
      <w:r w:rsidR="00987F48">
        <w:t>for your timely 3</w:t>
      </w:r>
      <w:r w:rsidR="00987F48" w:rsidRPr="00987F48">
        <w:rPr>
          <w:vertAlign w:val="superscript"/>
        </w:rPr>
        <w:t>rd</w:t>
      </w:r>
      <w:r w:rsidR="00987F48">
        <w:t xml:space="preserve"> quarter declaration responses!  We will be </w:t>
      </w:r>
      <w:r w:rsidR="003407E8">
        <w:t>receiving approximately 30 more students on campus starting Feb. 1</w:t>
      </w:r>
      <w:r w:rsidR="003407E8" w:rsidRPr="003407E8">
        <w:rPr>
          <w:vertAlign w:val="superscript"/>
        </w:rPr>
        <w:t>st</w:t>
      </w:r>
      <w:r w:rsidR="003407E8">
        <w:t xml:space="preserve">.  We will still maintain our commitment of safety in the classrooms.  </w:t>
      </w:r>
      <w:r>
        <w:t>For students already in-person, t</w:t>
      </w:r>
      <w:r w:rsidR="003407E8">
        <w:t xml:space="preserve">here </w:t>
      </w:r>
      <w:r>
        <w:t xml:space="preserve">may </w:t>
      </w:r>
      <w:r w:rsidR="003407E8">
        <w:t>be minor ch</w:t>
      </w:r>
      <w:r>
        <w:t>anges to your child’s class location and/or structure in order to accommodate extra students.  If this is the case for your child, m</w:t>
      </w:r>
      <w:r w:rsidR="00E74932">
        <w:t>ore details will be provided</w:t>
      </w:r>
      <w:r>
        <w:t xml:space="preserve"> next week.</w:t>
      </w:r>
      <w:r w:rsidR="00E74932">
        <w:t xml:space="preserve"> </w:t>
      </w:r>
      <w:r>
        <w:t>For</w:t>
      </w:r>
      <w:r w:rsidR="00E74932">
        <w:t xml:space="preserve"> those who </w:t>
      </w:r>
      <w:r w:rsidR="007B7C40">
        <w:t>are switching</w:t>
      </w:r>
      <w:r w:rsidR="00E74932">
        <w:t xml:space="preserve"> fr</w:t>
      </w:r>
      <w:r>
        <w:t>om remote to in-person learning, specific emails will be forthcoming.</w:t>
      </w:r>
    </w:p>
    <w:p w14:paraId="397FB06D" w14:textId="6D0D10B7" w:rsidR="00D400F7" w:rsidRDefault="00D400F7">
      <w:pPr>
        <w:rPr>
          <w:b/>
          <w:u w:val="single"/>
        </w:rPr>
      </w:pPr>
      <w:r>
        <w:rPr>
          <w:b/>
          <w:u w:val="single"/>
        </w:rPr>
        <w:t>Dates to Remember</w:t>
      </w:r>
    </w:p>
    <w:p w14:paraId="16D714F4" w14:textId="17D3B910" w:rsidR="00D400F7" w:rsidRDefault="003407E8">
      <w:r>
        <w:t>Jan 18 – Observance of Dr. King Day</w:t>
      </w:r>
    </w:p>
    <w:p w14:paraId="306F5123" w14:textId="59ACCB23" w:rsidR="003407E8" w:rsidRDefault="003407E8">
      <w:r>
        <w:t>Jan 29 – No School – Teacher Work Day</w:t>
      </w:r>
    </w:p>
    <w:p w14:paraId="54F9F693" w14:textId="77777777" w:rsidR="003407E8" w:rsidRPr="003407E8" w:rsidRDefault="003407E8"/>
    <w:p w14:paraId="70F6B577" w14:textId="001544CF" w:rsidR="00D400F7" w:rsidRPr="00D400F7" w:rsidRDefault="00D400F7">
      <w:pPr>
        <w:rPr>
          <w:b/>
          <w:u w:val="single"/>
        </w:rPr>
      </w:pPr>
    </w:p>
    <w:p w14:paraId="376C0CE5" w14:textId="1DB09147" w:rsidR="00D400F7" w:rsidRDefault="00D400F7"/>
    <w:p w14:paraId="342DBEA7" w14:textId="7B3EDDA1" w:rsidR="00D400F7" w:rsidRDefault="003407E8">
      <w:r>
        <w:tab/>
      </w:r>
      <w:r>
        <w:tab/>
      </w:r>
      <w:r>
        <w:tab/>
      </w:r>
      <w:r>
        <w:tab/>
      </w:r>
      <w:r>
        <w:tab/>
      </w:r>
      <w:r>
        <w:tab/>
      </w:r>
      <w:r>
        <w:tab/>
      </w:r>
      <w:r>
        <w:tab/>
      </w:r>
      <w:r>
        <w:tab/>
      </w:r>
      <w:r>
        <w:tab/>
      </w:r>
    </w:p>
    <w:p w14:paraId="482D27EA" w14:textId="77777777" w:rsidR="00DA7BA1" w:rsidRDefault="00DA7BA1"/>
    <w:p w14:paraId="64ED134A" w14:textId="55570C9A" w:rsidR="00FD7FFB" w:rsidRDefault="00FD7FFB"/>
    <w:p w14:paraId="078B64C3" w14:textId="09A54723" w:rsidR="00FD7FFB" w:rsidRDefault="00FD7FFB"/>
    <w:p w14:paraId="24A6C955" w14:textId="2D867D86" w:rsidR="00FD7FFB" w:rsidRDefault="00FD7FFB"/>
    <w:p w14:paraId="1B8A47A3" w14:textId="22EAF668" w:rsidR="00FD7FFB" w:rsidRDefault="00FD7FFB"/>
    <w:p w14:paraId="2AFBC47B" w14:textId="17AD6E37" w:rsidR="00FD7FFB" w:rsidRDefault="00FD7FFB"/>
    <w:p w14:paraId="7369EB0D" w14:textId="416B3EF8" w:rsidR="00FD7FFB" w:rsidRDefault="00FD7FFB"/>
    <w:p w14:paraId="4A5B83A3" w14:textId="33D5F25C" w:rsidR="00FD7FFB" w:rsidRDefault="00FD7FFB"/>
    <w:p w14:paraId="31BF8DB6" w14:textId="1CAC543D" w:rsidR="00FD7FFB" w:rsidRDefault="00FD7FFB"/>
    <w:p w14:paraId="1A2868D3" w14:textId="1B4A3721" w:rsidR="00FD7FFB" w:rsidRDefault="00FD7FFB"/>
    <w:p w14:paraId="0931A39D" w14:textId="505E8178" w:rsidR="00FD7FFB" w:rsidRDefault="00FD7FFB"/>
    <w:p w14:paraId="5499C4B7" w14:textId="2A1C7E71" w:rsidR="00FD7FFB" w:rsidRDefault="00FD7FFB"/>
    <w:p w14:paraId="222B865A" w14:textId="7ACDE13D" w:rsidR="00FD7FFB" w:rsidRDefault="00FD7FFB"/>
    <w:p w14:paraId="4746EA5B" w14:textId="06996F04" w:rsidR="00FD7FFB" w:rsidRDefault="00FD7FFB"/>
    <w:p w14:paraId="4744AAA5" w14:textId="30534CA4" w:rsidR="00FD7FFB" w:rsidRDefault="00FD7FFB"/>
    <w:p w14:paraId="06AFFB1C" w14:textId="2841183F" w:rsidR="00FD7FFB" w:rsidRDefault="00FD7FFB"/>
    <w:p w14:paraId="644BEFC4" w14:textId="503A2BF6" w:rsidR="00FD7FFB" w:rsidRDefault="00FD7FFB"/>
    <w:p w14:paraId="62B55C93" w14:textId="62AD55EE" w:rsidR="00FD7FFB" w:rsidRDefault="00FD7FFB"/>
    <w:p w14:paraId="2EC68632" w14:textId="1116F3E0" w:rsidR="00FD7FFB" w:rsidRDefault="00FD7FFB"/>
    <w:p w14:paraId="38968555" w14:textId="0185E71F" w:rsidR="00FD7FFB" w:rsidRDefault="00FD7FFB"/>
    <w:p w14:paraId="0900508E" w14:textId="6C1F0537" w:rsidR="00FD7FFB" w:rsidRDefault="00FD7FFB"/>
    <w:p w14:paraId="7D180C12" w14:textId="1E940527" w:rsidR="00FD7FFB" w:rsidRDefault="00FD7FFB"/>
    <w:p w14:paraId="2F967153" w14:textId="77777777" w:rsidR="00FD7FFB" w:rsidRDefault="00FD7FFB"/>
    <w:p w14:paraId="033A73D3" w14:textId="747A0FD6" w:rsidR="00372041" w:rsidRDefault="00372041"/>
    <w:p w14:paraId="09BE68B4" w14:textId="77777777" w:rsidR="00372041" w:rsidRDefault="00372041"/>
    <w:sectPr w:rsidR="00372041" w:rsidSect="002A2E3A">
      <w:headerReference w:type="default" r:id="rId8"/>
      <w:headerReference w:type="first" r:id="rId9"/>
      <w:pgSz w:w="12240" w:h="15840"/>
      <w:pgMar w:top="1080"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7DD0" w14:textId="77777777" w:rsidR="00AE4A5D" w:rsidRDefault="00AE4A5D" w:rsidP="002A2E3A">
      <w:pPr>
        <w:spacing w:after="0" w:line="240" w:lineRule="auto"/>
      </w:pPr>
      <w:r>
        <w:separator/>
      </w:r>
    </w:p>
  </w:endnote>
  <w:endnote w:type="continuationSeparator" w:id="0">
    <w:p w14:paraId="523C81C0" w14:textId="77777777" w:rsidR="00AE4A5D" w:rsidRDefault="00AE4A5D" w:rsidP="002A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760E" w14:textId="77777777" w:rsidR="00AE4A5D" w:rsidRDefault="00AE4A5D" w:rsidP="002A2E3A">
      <w:pPr>
        <w:spacing w:after="0" w:line="240" w:lineRule="auto"/>
      </w:pPr>
      <w:r>
        <w:separator/>
      </w:r>
    </w:p>
  </w:footnote>
  <w:footnote w:type="continuationSeparator" w:id="0">
    <w:p w14:paraId="4C61F53B" w14:textId="77777777" w:rsidR="00AE4A5D" w:rsidRDefault="00AE4A5D" w:rsidP="002A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7BEF" w14:textId="691411A1" w:rsidR="002A2E3A" w:rsidRDefault="008879D4">
    <w:pPr>
      <w:pStyle w:val="Header"/>
    </w:pPr>
    <w:r>
      <w:rPr>
        <w:noProof/>
      </w:rPr>
      <w:drawing>
        <wp:anchor distT="0" distB="0" distL="114300" distR="114300" simplePos="0" relativeHeight="251674624" behindDoc="1" locked="1" layoutInCell="1" allowOverlap="1" wp14:anchorId="41F5321E" wp14:editId="0F01D894">
          <wp:simplePos x="0" y="0"/>
          <wp:positionH relativeFrom="column">
            <wp:posOffset>-453390</wp:posOffset>
          </wp:positionH>
          <wp:positionV relativeFrom="page">
            <wp:posOffset>0</wp:posOffset>
          </wp:positionV>
          <wp:extent cx="7763256" cy="10049256"/>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L Sunview Newsletter blank area-2.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page">
            <wp14:pctWidth>0</wp14:pctWidth>
          </wp14:sizeRelH>
          <wp14:sizeRelV relativeFrom="page">
            <wp14:pctHeight>0</wp14:pctHeight>
          </wp14:sizeRelV>
        </wp:anchor>
      </w:drawing>
    </w:r>
    <w:r w:rsidR="0031268F">
      <w:rPr>
        <w:noProof/>
      </w:rPr>
      <mc:AlternateContent>
        <mc:Choice Requires="wps">
          <w:drawing>
            <wp:anchor distT="45720" distB="45720" distL="114300" distR="114300" simplePos="0" relativeHeight="251662336" behindDoc="0" locked="0" layoutInCell="1" allowOverlap="1" wp14:anchorId="5C69306F" wp14:editId="2647E452">
              <wp:simplePos x="0" y="0"/>
              <wp:positionH relativeFrom="column">
                <wp:posOffset>4615815</wp:posOffset>
              </wp:positionH>
              <wp:positionV relativeFrom="paragraph">
                <wp:posOffset>-379095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0D9B65" w14:textId="01F1619D" w:rsidR="0031268F" w:rsidRPr="00372041" w:rsidRDefault="00ED4B3C" w:rsidP="0031268F">
                          <w:pPr>
                            <w:jc w:val="right"/>
                            <w:rPr>
                              <w:rFonts w:cstheme="minorHAnsi"/>
                              <w:b/>
                              <w:smallCaps/>
                              <w:spacing w:val="20"/>
                              <w:sz w:val="28"/>
                              <w:szCs w:val="28"/>
                            </w:rPr>
                          </w:pPr>
                          <w:r>
                            <w:rPr>
                              <w:rFonts w:cstheme="minorHAnsi"/>
                              <w:b/>
                              <w:smallCaps/>
                              <w:spacing w:val="20"/>
                              <w:sz w:val="28"/>
                              <w:szCs w:val="28"/>
                            </w:rPr>
                            <w:t>January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69306F" id="_x0000_t202" coordsize="21600,21600" o:spt="202" path="m,l,21600r21600,l21600,xe">
              <v:stroke joinstyle="miter"/>
              <v:path gradientshapeok="t" o:connecttype="rect"/>
            </v:shapetype>
            <v:shape id="Text Box 2" o:spid="_x0000_s1026" type="#_x0000_t202" style="position:absolute;margin-left:363.45pt;margin-top:-29.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" filled="f" stroked="f">
              <v:textbox style="mso-fit-shape-to-text:t">
                <w:txbxContent>
                  <w:p w14:paraId="7E0D9B65" w14:textId="01F1619D" w:rsidR="0031268F" w:rsidRPr="00372041" w:rsidRDefault="00ED4B3C" w:rsidP="0031268F">
                    <w:pPr>
                      <w:jc w:val="right"/>
                      <w:rPr>
                        <w:rFonts w:cstheme="minorHAnsi"/>
                        <w:b/>
                        <w:smallCaps/>
                        <w:spacing w:val="20"/>
                        <w:sz w:val="28"/>
                        <w:szCs w:val="28"/>
                      </w:rPr>
                    </w:pPr>
                    <w:r>
                      <w:rPr>
                        <w:rFonts w:cstheme="minorHAnsi"/>
                        <w:b/>
                        <w:smallCaps/>
                        <w:spacing w:val="20"/>
                        <w:sz w:val="28"/>
                        <w:szCs w:val="28"/>
                      </w:rPr>
                      <w:t>January 2021</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595" w14:textId="25BED4F5" w:rsidR="002A2E3A" w:rsidRDefault="008879D4">
    <w:pPr>
      <w:pStyle w:val="Header"/>
    </w:pPr>
    <w:r>
      <w:rPr>
        <w:noProof/>
      </w:rPr>
      <w:drawing>
        <wp:anchor distT="0" distB="0" distL="114300" distR="114300" simplePos="0" relativeHeight="251673600" behindDoc="1" locked="1" layoutInCell="1" allowOverlap="1" wp14:anchorId="24FC7D51" wp14:editId="01EF9A70">
          <wp:simplePos x="0" y="0"/>
          <wp:positionH relativeFrom="page">
            <wp:posOffset>11430</wp:posOffset>
          </wp:positionH>
          <wp:positionV relativeFrom="page">
            <wp:posOffset>18415</wp:posOffset>
          </wp:positionV>
          <wp:extent cx="7754112" cy="100309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 Sunview Newsletter blank area-1.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page">
            <wp14:pctWidth>0</wp14:pctWidth>
          </wp14:sizeRelH>
          <wp14:sizeRelV relativeFrom="page">
            <wp14:pctHeight>0</wp14:pctHeight>
          </wp14:sizeRelV>
        </wp:anchor>
      </w:drawing>
    </w:r>
    <w:r w:rsidR="0031268F">
      <w:rPr>
        <w:noProof/>
      </w:rPr>
      <mc:AlternateContent>
        <mc:Choice Requires="wps">
          <w:drawing>
            <wp:anchor distT="45720" distB="45720" distL="114300" distR="114300" simplePos="0" relativeHeight="251664384" behindDoc="0" locked="0" layoutInCell="1" allowOverlap="1" wp14:anchorId="6A3794F7" wp14:editId="3F7C917D">
              <wp:simplePos x="0" y="0"/>
              <wp:positionH relativeFrom="column">
                <wp:posOffset>5676265</wp:posOffset>
              </wp:positionH>
              <wp:positionV relativeFrom="paragraph">
                <wp:posOffset>-276225</wp:posOffset>
              </wp:positionV>
              <wp:extent cx="148399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4620"/>
                      </a:xfrm>
                      <a:prstGeom prst="rect">
                        <a:avLst/>
                      </a:prstGeom>
                      <a:noFill/>
                      <a:ln w="9525">
                        <a:noFill/>
                        <a:miter lim="800000"/>
                        <a:headEnd/>
                        <a:tailEnd/>
                      </a:ln>
                    </wps:spPr>
                    <wps:txbx>
                      <w:txbxContent>
                        <w:p w14:paraId="243C8E8E" w14:textId="2F099BD3" w:rsidR="0031268F" w:rsidRPr="00ED4B3C" w:rsidRDefault="00ED4B3C" w:rsidP="0031268F">
                          <w:pPr>
                            <w:jc w:val="center"/>
                            <w:rPr>
                              <w:b/>
                              <w:color w:val="4A2C16"/>
                              <w:sz w:val="18"/>
                            </w:rPr>
                          </w:pPr>
                          <w:r>
                            <w:rPr>
                              <w:b/>
                              <w:color w:val="4A2C16"/>
                              <w:sz w:val="18"/>
                            </w:rPr>
                            <w:t>Mrs. Arika Taylor,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794F7" id="_x0000_t202" coordsize="21600,21600" o:spt="202" path="m,l,21600r21600,l21600,xe">
              <v:stroke joinstyle="miter"/>
              <v:path gradientshapeok="t" o:connecttype="rect"/>
            </v:shapetype>
            <v:shape id="_x0000_s1027" type="#_x0000_t202" style="position:absolute;margin-left:446.95pt;margin-top:-21.75pt;width:116.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" filled="f" stroked="f">
              <v:textbox style="mso-fit-shape-to-text:t">
                <w:txbxContent>
                  <w:p w14:paraId="243C8E8E" w14:textId="2F099BD3" w:rsidR="0031268F" w:rsidRPr="00ED4B3C" w:rsidRDefault="00ED4B3C" w:rsidP="0031268F">
                    <w:pPr>
                      <w:jc w:val="center"/>
                      <w:rPr>
                        <w:b/>
                        <w:color w:val="4A2C16"/>
                        <w:sz w:val="18"/>
                      </w:rPr>
                    </w:pPr>
                    <w:r>
                      <w:rPr>
                        <w:b/>
                        <w:color w:val="4A2C16"/>
                        <w:sz w:val="18"/>
                      </w:rPr>
                      <w:t xml:space="preserve">Mrs. </w:t>
                    </w:r>
                    <w:r>
                      <w:rPr>
                        <w:b/>
                        <w:color w:val="4A2C16"/>
                        <w:sz w:val="18"/>
                      </w:rPr>
                      <w:t xml:space="preserve">Arika Taylor, </w:t>
                    </w:r>
                    <w:r>
                      <w:rPr>
                        <w:b/>
                        <w:color w:val="4A2C16"/>
                        <w:sz w:val="18"/>
                      </w:rPr>
                      <w:t>Principal</w:t>
                    </w:r>
                    <w:bookmarkStart w:id="1" w:name="_GoBack"/>
                    <w:bookmarkEnd w:id="1"/>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3A"/>
    <w:rsid w:val="000851C4"/>
    <w:rsid w:val="00216F18"/>
    <w:rsid w:val="002A2E3A"/>
    <w:rsid w:val="0031268F"/>
    <w:rsid w:val="003407E8"/>
    <w:rsid w:val="00372041"/>
    <w:rsid w:val="003D0E38"/>
    <w:rsid w:val="004C10FD"/>
    <w:rsid w:val="00544069"/>
    <w:rsid w:val="0062418E"/>
    <w:rsid w:val="00780F4A"/>
    <w:rsid w:val="007868B1"/>
    <w:rsid w:val="007B7C40"/>
    <w:rsid w:val="00803B32"/>
    <w:rsid w:val="008879D4"/>
    <w:rsid w:val="00931B7E"/>
    <w:rsid w:val="00987F48"/>
    <w:rsid w:val="009C58F5"/>
    <w:rsid w:val="00AE4A5D"/>
    <w:rsid w:val="00BC2D34"/>
    <w:rsid w:val="00C06DAF"/>
    <w:rsid w:val="00D400F7"/>
    <w:rsid w:val="00DA7BA1"/>
    <w:rsid w:val="00DB615B"/>
    <w:rsid w:val="00E74932"/>
    <w:rsid w:val="00ED4B3C"/>
    <w:rsid w:val="00ED68AF"/>
    <w:rsid w:val="00EE4E2A"/>
    <w:rsid w:val="00FD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CFDBD"/>
  <w15:chartTrackingRefBased/>
  <w15:docId w15:val="{8544F81F-DBBE-4B47-AE69-DA5A142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3A"/>
  </w:style>
  <w:style w:type="paragraph" w:styleId="Footer">
    <w:name w:val="footer"/>
    <w:basedOn w:val="Normal"/>
    <w:link w:val="FooterChar"/>
    <w:uiPriority w:val="99"/>
    <w:unhideWhenUsed/>
    <w:rsid w:val="002A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3A"/>
  </w:style>
  <w:style w:type="character" w:styleId="Hyperlink">
    <w:name w:val="Hyperlink"/>
    <w:basedOn w:val="DefaultParagraphFont"/>
    <w:uiPriority w:val="99"/>
    <w:unhideWhenUsed/>
    <w:rsid w:val="00931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free/features/mlk-day.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Porvaznik</dc:creator>
  <cp:keywords/>
  <dc:description/>
  <cp:lastModifiedBy>Betz, Deb</cp:lastModifiedBy>
  <cp:revision>2</cp:revision>
  <dcterms:created xsi:type="dcterms:W3CDTF">2021-01-19T13:54:00Z</dcterms:created>
  <dcterms:modified xsi:type="dcterms:W3CDTF">2021-01-19T13:54:00Z</dcterms:modified>
</cp:coreProperties>
</file>